
<file path=[Content_Types].xml><?xml version="1.0" encoding="utf-8"?>
<Types xmlns="http://schemas.openxmlformats.org/package/2006/content-types">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Override PartName="/customXml/itemProps1.xml" ContentType="application/vnd.openxmlformats-officedocument.customXmlProperties+xml"/>
  <Default Extension="rels" ContentType="application/vnd.openxmlformats-package.relationships+xml"/>
  <Override PartName="/word/styles.xml" ContentType="application/vnd.openxmlformats-officedocument.wordprocessingml.styles+xml"/>
  <Override PartName="/word/webSettings.xml" ContentType="application/vnd.openxmlformats-officedocument.wordprocessingml.webSettings+xml"/>
  <Override PartName="/word/theme/theme1.xml" ContentType="application/vnd.openxmlformats-officedocument.theme+xml"/>
  <Default Extension="jpeg" ContentType="image/jpeg"/>
  <Default Extension="png" ContentType="image/png"/>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ve:Ignorable="mv" ve:PreserveAttributes="mv:*">
  <w:body>
    <w:p w:rsidR="00E52142" w:rsidRPr="00E52142" w:rsidRDefault="00E52142" w:rsidP="00E52142">
      <w:pPr>
        <w:rPr>
          <w:b/>
          <w:sz w:val="28"/>
        </w:rPr>
      </w:pPr>
      <w:r w:rsidRPr="00FC0D5B">
        <w:rPr>
          <w:b/>
          <w:sz w:val="28"/>
        </w:rPr>
        <w:t>Student Name ________________</w:t>
      </w:r>
    </w:p>
    <w:tbl>
      <w:tblPr>
        <w:tblStyle w:val="TableGrid"/>
        <w:tblW w:w="0" w:type="auto"/>
        <w:tblLook w:val="00BF"/>
      </w:tblPr>
      <w:tblGrid>
        <w:gridCol w:w="6678"/>
        <w:gridCol w:w="900"/>
        <w:gridCol w:w="810"/>
        <w:gridCol w:w="990"/>
      </w:tblGrid>
      <w:tr w:rsidR="00E52142" w:rsidRPr="00FC0D5B">
        <w:tc>
          <w:tcPr>
            <w:tcW w:w="6678" w:type="dxa"/>
          </w:tcPr>
          <w:p w:rsidR="009915A9" w:rsidRDefault="009915A9" w:rsidP="00FC0D5B">
            <w:pPr>
              <w:jc w:val="center"/>
              <w:rPr>
                <w:b/>
                <w:sz w:val="32"/>
              </w:rPr>
            </w:pPr>
            <w:r>
              <w:rPr>
                <w:b/>
                <w:noProof/>
                <w:sz w:val="32"/>
              </w:rPr>
              <w:drawing>
                <wp:anchor distT="0" distB="0" distL="114300" distR="114300" simplePos="0" relativeHeight="251658240" behindDoc="0" locked="0" layoutInCell="1" allowOverlap="1">
                  <wp:simplePos x="0" y="0"/>
                  <wp:positionH relativeFrom="column">
                    <wp:posOffset>-60960</wp:posOffset>
                  </wp:positionH>
                  <wp:positionV relativeFrom="paragraph">
                    <wp:posOffset>19050</wp:posOffset>
                  </wp:positionV>
                  <wp:extent cx="760304" cy="911860"/>
                  <wp:effectExtent l="25400" t="0" r="1696" b="0"/>
                  <wp:wrapNone/>
                  <wp:docPr id="1" name="" descr=":Picture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1.png"/>
                          <pic:cNvPicPr>
                            <a:picLocks noChangeAspect="1" noChangeArrowheads="1"/>
                          </pic:cNvPicPr>
                        </pic:nvPicPr>
                        <pic:blipFill>
                          <a:blip r:embed="rId5"/>
                          <a:srcRect/>
                          <a:stretch>
                            <a:fillRect/>
                          </a:stretch>
                        </pic:blipFill>
                        <pic:spPr bwMode="auto">
                          <a:xfrm>
                            <a:off x="0" y="0"/>
                            <a:ext cx="762416" cy="914393"/>
                          </a:xfrm>
                          <a:prstGeom prst="rect">
                            <a:avLst/>
                          </a:prstGeom>
                          <a:noFill/>
                          <a:ln w="9525">
                            <a:noFill/>
                            <a:miter lim="800000"/>
                            <a:headEnd/>
                            <a:tailEnd/>
                          </a:ln>
                        </pic:spPr>
                      </pic:pic>
                    </a:graphicData>
                  </a:graphic>
                </wp:anchor>
              </w:drawing>
            </w:r>
          </w:p>
          <w:p w:rsidR="009915A9" w:rsidRDefault="009915A9" w:rsidP="009915A9">
            <w:pPr>
              <w:jc w:val="center"/>
              <w:rPr>
                <w:b/>
                <w:sz w:val="32"/>
              </w:rPr>
            </w:pPr>
            <w:r>
              <w:rPr>
                <w:b/>
                <w:sz w:val="32"/>
              </w:rPr>
              <w:t>2</w:t>
            </w:r>
            <w:r w:rsidR="00E52142" w:rsidRPr="00FC0D5B">
              <w:rPr>
                <w:b/>
                <w:sz w:val="32"/>
              </w:rPr>
              <w:t>1</w:t>
            </w:r>
            <w:r w:rsidR="00E52142" w:rsidRPr="00FC0D5B">
              <w:rPr>
                <w:b/>
                <w:sz w:val="32"/>
                <w:vertAlign w:val="superscript"/>
              </w:rPr>
              <w:t>st</w:t>
            </w:r>
            <w:r w:rsidR="00E52142" w:rsidRPr="00FC0D5B">
              <w:rPr>
                <w:b/>
                <w:sz w:val="32"/>
              </w:rPr>
              <w:t xml:space="preserve"> Century Classroom </w:t>
            </w:r>
          </w:p>
          <w:p w:rsidR="00E52142" w:rsidRPr="00FC0D5B" w:rsidRDefault="00E52142" w:rsidP="009915A9">
            <w:pPr>
              <w:jc w:val="center"/>
              <w:rPr>
                <w:b/>
                <w:sz w:val="32"/>
              </w:rPr>
            </w:pPr>
            <w:proofErr w:type="spellStart"/>
            <w:r w:rsidRPr="00FC0D5B">
              <w:rPr>
                <w:b/>
                <w:sz w:val="32"/>
              </w:rPr>
              <w:t>Preassessment</w:t>
            </w:r>
            <w:proofErr w:type="spellEnd"/>
          </w:p>
          <w:p w:rsidR="00E52142" w:rsidRPr="00FC0D5B" w:rsidRDefault="00E52142">
            <w:pPr>
              <w:rPr>
                <w:sz w:val="32"/>
              </w:rPr>
            </w:pPr>
          </w:p>
        </w:tc>
        <w:tc>
          <w:tcPr>
            <w:tcW w:w="900" w:type="dxa"/>
          </w:tcPr>
          <w:p w:rsidR="00E52142" w:rsidRPr="00FC0D5B" w:rsidRDefault="00E52142">
            <w:pPr>
              <w:rPr>
                <w:sz w:val="32"/>
              </w:rPr>
            </w:pPr>
            <w:r w:rsidRPr="00FC0D5B">
              <w:rPr>
                <w:sz w:val="32"/>
              </w:rPr>
              <w:t>4</w:t>
            </w:r>
          </w:p>
        </w:tc>
        <w:tc>
          <w:tcPr>
            <w:tcW w:w="810" w:type="dxa"/>
          </w:tcPr>
          <w:p w:rsidR="00E52142" w:rsidRPr="00FC0D5B" w:rsidRDefault="00E52142">
            <w:pPr>
              <w:rPr>
                <w:sz w:val="32"/>
              </w:rPr>
            </w:pPr>
            <w:r w:rsidRPr="00FC0D5B">
              <w:rPr>
                <w:sz w:val="32"/>
              </w:rPr>
              <w:t>2</w:t>
            </w:r>
          </w:p>
        </w:tc>
        <w:tc>
          <w:tcPr>
            <w:tcW w:w="990" w:type="dxa"/>
          </w:tcPr>
          <w:p w:rsidR="00E52142" w:rsidRPr="00FC0D5B" w:rsidRDefault="00E52142">
            <w:pPr>
              <w:rPr>
                <w:sz w:val="32"/>
              </w:rPr>
            </w:pPr>
            <w:r w:rsidRPr="00FC0D5B">
              <w:rPr>
                <w:sz w:val="32"/>
              </w:rPr>
              <w:t>0</w:t>
            </w:r>
          </w:p>
        </w:tc>
      </w:tr>
      <w:tr w:rsidR="00E52142" w:rsidRPr="00DA55A9">
        <w:tc>
          <w:tcPr>
            <w:tcW w:w="6678" w:type="dxa"/>
          </w:tcPr>
          <w:p w:rsidR="00E52142" w:rsidRPr="00DA55A9" w:rsidRDefault="00E52142" w:rsidP="00FC0D5B">
            <w:pPr>
              <w:rPr>
                <w:sz w:val="28"/>
              </w:rPr>
            </w:pPr>
            <w:r>
              <w:rPr>
                <w:sz w:val="28"/>
              </w:rPr>
              <w:t xml:space="preserve">I know what </w:t>
            </w:r>
            <w:r w:rsidRPr="00DA55A9">
              <w:rPr>
                <w:sz w:val="28"/>
              </w:rPr>
              <w:t>a 21</w:t>
            </w:r>
            <w:r w:rsidRPr="00DA55A9">
              <w:rPr>
                <w:sz w:val="28"/>
                <w:vertAlign w:val="superscript"/>
              </w:rPr>
              <w:t>st</w:t>
            </w:r>
            <w:r w:rsidRPr="00DA55A9">
              <w:rPr>
                <w:sz w:val="28"/>
              </w:rPr>
              <w:t xml:space="preserve"> century classroom</w:t>
            </w:r>
            <w:r>
              <w:rPr>
                <w:sz w:val="28"/>
              </w:rPr>
              <w:t xml:space="preserve"> is</w:t>
            </w:r>
            <w:r w:rsidRPr="00DA55A9">
              <w:rPr>
                <w:sz w:val="28"/>
              </w:rPr>
              <w:t xml:space="preserve">. </w:t>
            </w:r>
          </w:p>
        </w:tc>
        <w:tc>
          <w:tcPr>
            <w:tcW w:w="900" w:type="dxa"/>
          </w:tcPr>
          <w:p w:rsidR="00E52142" w:rsidRPr="00DA55A9" w:rsidRDefault="00E52142">
            <w:pPr>
              <w:rPr>
                <w:sz w:val="28"/>
              </w:rPr>
            </w:pPr>
          </w:p>
        </w:tc>
        <w:tc>
          <w:tcPr>
            <w:tcW w:w="810" w:type="dxa"/>
          </w:tcPr>
          <w:p w:rsidR="00E52142" w:rsidRPr="00DA55A9" w:rsidRDefault="00E52142">
            <w:pPr>
              <w:rPr>
                <w:sz w:val="28"/>
              </w:rPr>
            </w:pPr>
          </w:p>
        </w:tc>
        <w:tc>
          <w:tcPr>
            <w:tcW w:w="990" w:type="dxa"/>
          </w:tcPr>
          <w:p w:rsidR="00E52142" w:rsidRPr="00DA55A9" w:rsidRDefault="00E52142">
            <w:pPr>
              <w:rPr>
                <w:sz w:val="28"/>
              </w:rPr>
            </w:pPr>
          </w:p>
        </w:tc>
      </w:tr>
      <w:tr w:rsidR="00E52142" w:rsidRPr="00DA55A9">
        <w:tc>
          <w:tcPr>
            <w:tcW w:w="6678" w:type="dxa"/>
          </w:tcPr>
          <w:p w:rsidR="00E52142" w:rsidRPr="00DA55A9" w:rsidRDefault="00E52142">
            <w:pPr>
              <w:rPr>
                <w:sz w:val="28"/>
              </w:rPr>
            </w:pPr>
            <w:r>
              <w:rPr>
                <w:sz w:val="28"/>
              </w:rPr>
              <w:t>I know the National Educational Technology Standards (NETS) for teachers and students.</w:t>
            </w:r>
          </w:p>
        </w:tc>
        <w:tc>
          <w:tcPr>
            <w:tcW w:w="900" w:type="dxa"/>
          </w:tcPr>
          <w:p w:rsidR="00E52142" w:rsidRPr="00DA55A9" w:rsidRDefault="00E52142">
            <w:pPr>
              <w:rPr>
                <w:sz w:val="28"/>
              </w:rPr>
            </w:pPr>
          </w:p>
        </w:tc>
        <w:tc>
          <w:tcPr>
            <w:tcW w:w="810" w:type="dxa"/>
          </w:tcPr>
          <w:p w:rsidR="00E52142" w:rsidRPr="00DA55A9" w:rsidRDefault="00E52142">
            <w:pPr>
              <w:rPr>
                <w:sz w:val="28"/>
              </w:rPr>
            </w:pPr>
          </w:p>
        </w:tc>
        <w:tc>
          <w:tcPr>
            <w:tcW w:w="990" w:type="dxa"/>
          </w:tcPr>
          <w:p w:rsidR="00E52142" w:rsidRPr="00DA55A9" w:rsidRDefault="00E52142">
            <w:pPr>
              <w:rPr>
                <w:sz w:val="28"/>
              </w:rPr>
            </w:pPr>
          </w:p>
        </w:tc>
      </w:tr>
      <w:tr w:rsidR="00E52142" w:rsidRPr="00DA55A9">
        <w:tc>
          <w:tcPr>
            <w:tcW w:w="6678" w:type="dxa"/>
          </w:tcPr>
          <w:p w:rsidR="00E52142" w:rsidRPr="00DA55A9" w:rsidRDefault="00E52142">
            <w:pPr>
              <w:rPr>
                <w:sz w:val="28"/>
              </w:rPr>
            </w:pPr>
            <w:r w:rsidRPr="00DA55A9">
              <w:rPr>
                <w:sz w:val="28"/>
              </w:rPr>
              <w:t>I</w:t>
            </w:r>
            <w:r>
              <w:rPr>
                <w:sz w:val="28"/>
              </w:rPr>
              <w:t xml:space="preserve"> can</w:t>
            </w:r>
            <w:r w:rsidRPr="00DA55A9">
              <w:rPr>
                <w:sz w:val="28"/>
              </w:rPr>
              <w:t xml:space="preserve"> </w:t>
            </w:r>
            <w:r>
              <w:rPr>
                <w:sz w:val="28"/>
              </w:rPr>
              <w:t>facilitate and inspire student learning and c</w:t>
            </w:r>
            <w:r w:rsidRPr="00DA55A9">
              <w:rPr>
                <w:sz w:val="28"/>
              </w:rPr>
              <w:t>reativity</w:t>
            </w:r>
            <w:r>
              <w:rPr>
                <w:sz w:val="28"/>
              </w:rPr>
              <w:t>.</w:t>
            </w:r>
          </w:p>
        </w:tc>
        <w:tc>
          <w:tcPr>
            <w:tcW w:w="900" w:type="dxa"/>
          </w:tcPr>
          <w:p w:rsidR="00E52142" w:rsidRPr="00DA55A9" w:rsidRDefault="00E52142">
            <w:pPr>
              <w:rPr>
                <w:sz w:val="28"/>
              </w:rPr>
            </w:pPr>
          </w:p>
        </w:tc>
        <w:tc>
          <w:tcPr>
            <w:tcW w:w="810" w:type="dxa"/>
          </w:tcPr>
          <w:p w:rsidR="00E52142" w:rsidRPr="00DA55A9" w:rsidRDefault="00E52142">
            <w:pPr>
              <w:rPr>
                <w:sz w:val="28"/>
              </w:rPr>
            </w:pPr>
          </w:p>
        </w:tc>
        <w:tc>
          <w:tcPr>
            <w:tcW w:w="990" w:type="dxa"/>
          </w:tcPr>
          <w:p w:rsidR="00E52142" w:rsidRPr="00DA55A9" w:rsidRDefault="00E52142">
            <w:pPr>
              <w:rPr>
                <w:sz w:val="28"/>
              </w:rPr>
            </w:pPr>
          </w:p>
        </w:tc>
      </w:tr>
      <w:tr w:rsidR="00E52142" w:rsidRPr="00DA55A9">
        <w:tc>
          <w:tcPr>
            <w:tcW w:w="6678" w:type="dxa"/>
          </w:tcPr>
          <w:p w:rsidR="00E52142" w:rsidRPr="00DA55A9" w:rsidRDefault="00E52142">
            <w:pPr>
              <w:rPr>
                <w:sz w:val="28"/>
              </w:rPr>
            </w:pPr>
            <w:r w:rsidRPr="00DA55A9">
              <w:rPr>
                <w:sz w:val="28"/>
              </w:rPr>
              <w:t xml:space="preserve">I can </w:t>
            </w:r>
            <w:r>
              <w:rPr>
                <w:sz w:val="28"/>
              </w:rPr>
              <w:t>design and develop digital-age learning experiences and a</w:t>
            </w:r>
            <w:r w:rsidRPr="00DA55A9">
              <w:rPr>
                <w:sz w:val="28"/>
              </w:rPr>
              <w:t>ssessments</w:t>
            </w:r>
            <w:r>
              <w:rPr>
                <w:sz w:val="28"/>
              </w:rPr>
              <w:t>.</w:t>
            </w:r>
          </w:p>
        </w:tc>
        <w:tc>
          <w:tcPr>
            <w:tcW w:w="900" w:type="dxa"/>
          </w:tcPr>
          <w:p w:rsidR="00E52142" w:rsidRPr="00DA55A9" w:rsidRDefault="00E52142">
            <w:pPr>
              <w:rPr>
                <w:sz w:val="28"/>
              </w:rPr>
            </w:pPr>
          </w:p>
        </w:tc>
        <w:tc>
          <w:tcPr>
            <w:tcW w:w="810" w:type="dxa"/>
          </w:tcPr>
          <w:p w:rsidR="00E52142" w:rsidRPr="00DA55A9" w:rsidRDefault="00E52142">
            <w:pPr>
              <w:rPr>
                <w:sz w:val="28"/>
              </w:rPr>
            </w:pPr>
          </w:p>
        </w:tc>
        <w:tc>
          <w:tcPr>
            <w:tcW w:w="990" w:type="dxa"/>
          </w:tcPr>
          <w:p w:rsidR="00E52142" w:rsidRPr="00DA55A9" w:rsidRDefault="00E52142">
            <w:pPr>
              <w:rPr>
                <w:sz w:val="28"/>
              </w:rPr>
            </w:pPr>
          </w:p>
        </w:tc>
      </w:tr>
      <w:tr w:rsidR="00E52142" w:rsidRPr="00DA55A9">
        <w:tc>
          <w:tcPr>
            <w:tcW w:w="6678" w:type="dxa"/>
          </w:tcPr>
          <w:p w:rsidR="00E52142" w:rsidRDefault="00E52142">
            <w:pPr>
              <w:rPr>
                <w:sz w:val="28"/>
              </w:rPr>
            </w:pPr>
            <w:r w:rsidRPr="00DA55A9">
              <w:rPr>
                <w:sz w:val="28"/>
              </w:rPr>
              <w:t xml:space="preserve">I </w:t>
            </w:r>
            <w:r>
              <w:rPr>
                <w:sz w:val="28"/>
              </w:rPr>
              <w:t>can model digital-age work and l</w:t>
            </w:r>
            <w:r w:rsidRPr="00DA55A9">
              <w:rPr>
                <w:sz w:val="28"/>
              </w:rPr>
              <w:t>earning</w:t>
            </w:r>
            <w:r>
              <w:rPr>
                <w:sz w:val="28"/>
              </w:rPr>
              <w:t>.</w:t>
            </w:r>
          </w:p>
          <w:p w:rsidR="00E52142" w:rsidRPr="00DA55A9" w:rsidRDefault="00E52142">
            <w:pPr>
              <w:rPr>
                <w:sz w:val="28"/>
              </w:rPr>
            </w:pPr>
          </w:p>
        </w:tc>
        <w:tc>
          <w:tcPr>
            <w:tcW w:w="900" w:type="dxa"/>
          </w:tcPr>
          <w:p w:rsidR="00E52142" w:rsidRPr="00DA55A9" w:rsidRDefault="00E52142">
            <w:pPr>
              <w:rPr>
                <w:sz w:val="28"/>
              </w:rPr>
            </w:pPr>
          </w:p>
        </w:tc>
        <w:tc>
          <w:tcPr>
            <w:tcW w:w="810" w:type="dxa"/>
          </w:tcPr>
          <w:p w:rsidR="00E52142" w:rsidRPr="00DA55A9" w:rsidRDefault="00E52142">
            <w:pPr>
              <w:rPr>
                <w:sz w:val="28"/>
              </w:rPr>
            </w:pPr>
          </w:p>
        </w:tc>
        <w:tc>
          <w:tcPr>
            <w:tcW w:w="990" w:type="dxa"/>
          </w:tcPr>
          <w:p w:rsidR="00E52142" w:rsidRPr="00DA55A9" w:rsidRDefault="00E52142">
            <w:pPr>
              <w:rPr>
                <w:sz w:val="28"/>
              </w:rPr>
            </w:pPr>
          </w:p>
        </w:tc>
      </w:tr>
      <w:tr w:rsidR="00E52142" w:rsidRPr="00DA55A9">
        <w:tc>
          <w:tcPr>
            <w:tcW w:w="6678" w:type="dxa"/>
          </w:tcPr>
          <w:p w:rsidR="00E52142" w:rsidRPr="00DA55A9" w:rsidRDefault="00E52142">
            <w:pPr>
              <w:rPr>
                <w:sz w:val="28"/>
              </w:rPr>
            </w:pPr>
            <w:r w:rsidRPr="00DA55A9">
              <w:rPr>
                <w:sz w:val="28"/>
              </w:rPr>
              <w:t xml:space="preserve">I </w:t>
            </w:r>
            <w:r>
              <w:rPr>
                <w:sz w:val="28"/>
              </w:rPr>
              <w:t>promote and model digital citizenship and r</w:t>
            </w:r>
            <w:r w:rsidRPr="00DA55A9">
              <w:rPr>
                <w:sz w:val="28"/>
              </w:rPr>
              <w:t>esponsibility</w:t>
            </w:r>
            <w:r>
              <w:rPr>
                <w:sz w:val="28"/>
              </w:rPr>
              <w:t>.</w:t>
            </w:r>
          </w:p>
        </w:tc>
        <w:tc>
          <w:tcPr>
            <w:tcW w:w="900" w:type="dxa"/>
          </w:tcPr>
          <w:p w:rsidR="00E52142" w:rsidRPr="00DA55A9" w:rsidRDefault="00E52142">
            <w:pPr>
              <w:rPr>
                <w:sz w:val="28"/>
              </w:rPr>
            </w:pPr>
          </w:p>
        </w:tc>
        <w:tc>
          <w:tcPr>
            <w:tcW w:w="810" w:type="dxa"/>
          </w:tcPr>
          <w:p w:rsidR="00E52142" w:rsidRPr="00DA55A9" w:rsidRDefault="00E52142">
            <w:pPr>
              <w:rPr>
                <w:sz w:val="28"/>
              </w:rPr>
            </w:pPr>
          </w:p>
        </w:tc>
        <w:tc>
          <w:tcPr>
            <w:tcW w:w="990" w:type="dxa"/>
          </w:tcPr>
          <w:p w:rsidR="00E52142" w:rsidRPr="00DA55A9" w:rsidRDefault="00E52142">
            <w:pPr>
              <w:rPr>
                <w:sz w:val="28"/>
              </w:rPr>
            </w:pPr>
          </w:p>
        </w:tc>
      </w:tr>
      <w:tr w:rsidR="00E52142" w:rsidRPr="00DA55A9">
        <w:tc>
          <w:tcPr>
            <w:tcW w:w="6678" w:type="dxa"/>
          </w:tcPr>
          <w:p w:rsidR="00E52142" w:rsidRDefault="00E52142">
            <w:pPr>
              <w:rPr>
                <w:sz w:val="28"/>
              </w:rPr>
            </w:pPr>
            <w:r>
              <w:rPr>
                <w:sz w:val="28"/>
              </w:rPr>
              <w:t>I engage in professional growth and l</w:t>
            </w:r>
            <w:r w:rsidRPr="00DA55A9">
              <w:rPr>
                <w:sz w:val="28"/>
              </w:rPr>
              <w:t>eadership</w:t>
            </w:r>
            <w:r>
              <w:rPr>
                <w:sz w:val="28"/>
              </w:rPr>
              <w:t>.</w:t>
            </w:r>
          </w:p>
          <w:p w:rsidR="00E52142" w:rsidRPr="00DA55A9" w:rsidRDefault="00E52142">
            <w:pPr>
              <w:rPr>
                <w:sz w:val="28"/>
              </w:rPr>
            </w:pPr>
          </w:p>
        </w:tc>
        <w:tc>
          <w:tcPr>
            <w:tcW w:w="900" w:type="dxa"/>
          </w:tcPr>
          <w:p w:rsidR="00E52142" w:rsidRPr="00DA55A9" w:rsidRDefault="00E52142">
            <w:pPr>
              <w:rPr>
                <w:sz w:val="28"/>
              </w:rPr>
            </w:pPr>
          </w:p>
        </w:tc>
        <w:tc>
          <w:tcPr>
            <w:tcW w:w="810" w:type="dxa"/>
          </w:tcPr>
          <w:p w:rsidR="00E52142" w:rsidRPr="00DA55A9" w:rsidRDefault="00E52142">
            <w:pPr>
              <w:rPr>
                <w:sz w:val="28"/>
              </w:rPr>
            </w:pPr>
          </w:p>
        </w:tc>
        <w:tc>
          <w:tcPr>
            <w:tcW w:w="990" w:type="dxa"/>
          </w:tcPr>
          <w:p w:rsidR="00E52142" w:rsidRPr="00DA55A9" w:rsidRDefault="00E52142">
            <w:pPr>
              <w:rPr>
                <w:sz w:val="28"/>
              </w:rPr>
            </w:pPr>
          </w:p>
        </w:tc>
      </w:tr>
      <w:tr w:rsidR="00E52142" w:rsidRPr="00DA55A9">
        <w:trPr>
          <w:trHeight w:val="650"/>
        </w:trPr>
        <w:tc>
          <w:tcPr>
            <w:tcW w:w="9378" w:type="dxa"/>
            <w:gridSpan w:val="4"/>
            <w:tcBorders>
              <w:bottom w:val="single" w:sz="4" w:space="0" w:color="000000" w:themeColor="text1"/>
            </w:tcBorders>
          </w:tcPr>
          <w:p w:rsidR="00E52142" w:rsidRPr="00DA55A9" w:rsidRDefault="00E52142">
            <w:pPr>
              <w:rPr>
                <w:sz w:val="28"/>
              </w:rPr>
            </w:pPr>
            <w:r>
              <w:rPr>
                <w:b/>
                <w:sz w:val="28"/>
              </w:rPr>
              <w:t xml:space="preserve">                     </w:t>
            </w:r>
            <w:r w:rsidRPr="00FC0D5B">
              <w:rPr>
                <w:b/>
                <w:sz w:val="28"/>
              </w:rPr>
              <w:t>Add the columns</w:t>
            </w:r>
            <w:r>
              <w:rPr>
                <w:b/>
                <w:sz w:val="28"/>
              </w:rPr>
              <w:t xml:space="preserve"> and total the rows:</w:t>
            </w:r>
          </w:p>
        </w:tc>
      </w:tr>
    </w:tbl>
    <w:p w:rsidR="004130FB" w:rsidRDefault="004130FB" w:rsidP="004130FB">
      <w:pPr>
        <w:rPr>
          <w:b/>
          <w:sz w:val="28"/>
        </w:rPr>
      </w:pPr>
    </w:p>
    <w:p w:rsidR="004130FB" w:rsidRPr="00E52142" w:rsidRDefault="004130FB" w:rsidP="004130FB">
      <w:pPr>
        <w:rPr>
          <w:b/>
          <w:sz w:val="28"/>
        </w:rPr>
      </w:pPr>
      <w:r w:rsidRPr="00FC0D5B">
        <w:rPr>
          <w:b/>
          <w:sz w:val="28"/>
        </w:rPr>
        <w:t>Student Name ________________</w:t>
      </w:r>
    </w:p>
    <w:tbl>
      <w:tblPr>
        <w:tblStyle w:val="TableGrid"/>
        <w:tblW w:w="0" w:type="auto"/>
        <w:tblLook w:val="00BF"/>
      </w:tblPr>
      <w:tblGrid>
        <w:gridCol w:w="6678"/>
        <w:gridCol w:w="900"/>
        <w:gridCol w:w="810"/>
        <w:gridCol w:w="990"/>
      </w:tblGrid>
      <w:tr w:rsidR="004130FB" w:rsidRPr="00FC0D5B">
        <w:tc>
          <w:tcPr>
            <w:tcW w:w="6678" w:type="dxa"/>
          </w:tcPr>
          <w:p w:rsidR="004130FB" w:rsidRDefault="004130FB" w:rsidP="00FC0D5B">
            <w:pPr>
              <w:jc w:val="center"/>
              <w:rPr>
                <w:b/>
                <w:sz w:val="32"/>
              </w:rPr>
            </w:pPr>
            <w:r>
              <w:rPr>
                <w:b/>
                <w:noProof/>
                <w:sz w:val="32"/>
              </w:rPr>
              <w:drawing>
                <wp:anchor distT="0" distB="0" distL="114300" distR="114300" simplePos="0" relativeHeight="251660288" behindDoc="0" locked="0" layoutInCell="1" allowOverlap="1">
                  <wp:simplePos x="0" y="0"/>
                  <wp:positionH relativeFrom="column">
                    <wp:posOffset>-60960</wp:posOffset>
                  </wp:positionH>
                  <wp:positionV relativeFrom="paragraph">
                    <wp:posOffset>19050</wp:posOffset>
                  </wp:positionV>
                  <wp:extent cx="760304" cy="911860"/>
                  <wp:effectExtent l="25400" t="0" r="1696" b="0"/>
                  <wp:wrapNone/>
                  <wp:docPr id="3" name="" descr=":Picture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1.png"/>
                          <pic:cNvPicPr>
                            <a:picLocks noChangeAspect="1" noChangeArrowheads="1"/>
                          </pic:cNvPicPr>
                        </pic:nvPicPr>
                        <pic:blipFill>
                          <a:blip r:embed="rId5"/>
                          <a:srcRect/>
                          <a:stretch>
                            <a:fillRect/>
                          </a:stretch>
                        </pic:blipFill>
                        <pic:spPr bwMode="auto">
                          <a:xfrm>
                            <a:off x="0" y="0"/>
                            <a:ext cx="762416" cy="914393"/>
                          </a:xfrm>
                          <a:prstGeom prst="rect">
                            <a:avLst/>
                          </a:prstGeom>
                          <a:noFill/>
                          <a:ln w="9525">
                            <a:noFill/>
                            <a:miter lim="800000"/>
                            <a:headEnd/>
                            <a:tailEnd/>
                          </a:ln>
                        </pic:spPr>
                      </pic:pic>
                    </a:graphicData>
                  </a:graphic>
                </wp:anchor>
              </w:drawing>
            </w:r>
          </w:p>
          <w:p w:rsidR="004130FB" w:rsidRDefault="004130FB" w:rsidP="009915A9">
            <w:pPr>
              <w:jc w:val="center"/>
              <w:rPr>
                <w:b/>
                <w:sz w:val="32"/>
              </w:rPr>
            </w:pPr>
            <w:r>
              <w:rPr>
                <w:b/>
                <w:sz w:val="32"/>
              </w:rPr>
              <w:t>2</w:t>
            </w:r>
            <w:r w:rsidRPr="00FC0D5B">
              <w:rPr>
                <w:b/>
                <w:sz w:val="32"/>
              </w:rPr>
              <w:t>1</w:t>
            </w:r>
            <w:r w:rsidRPr="00FC0D5B">
              <w:rPr>
                <w:b/>
                <w:sz w:val="32"/>
                <w:vertAlign w:val="superscript"/>
              </w:rPr>
              <w:t>st</w:t>
            </w:r>
            <w:r w:rsidRPr="00FC0D5B">
              <w:rPr>
                <w:b/>
                <w:sz w:val="32"/>
              </w:rPr>
              <w:t xml:space="preserve"> Century Classroom </w:t>
            </w:r>
          </w:p>
          <w:p w:rsidR="004130FB" w:rsidRPr="00FC0D5B" w:rsidRDefault="004130FB" w:rsidP="009915A9">
            <w:pPr>
              <w:jc w:val="center"/>
              <w:rPr>
                <w:b/>
                <w:sz w:val="32"/>
              </w:rPr>
            </w:pPr>
            <w:proofErr w:type="spellStart"/>
            <w:r w:rsidRPr="00FC0D5B">
              <w:rPr>
                <w:b/>
                <w:sz w:val="32"/>
              </w:rPr>
              <w:t>Preassessment</w:t>
            </w:r>
            <w:proofErr w:type="spellEnd"/>
          </w:p>
          <w:p w:rsidR="004130FB" w:rsidRPr="00FC0D5B" w:rsidRDefault="004130FB">
            <w:pPr>
              <w:rPr>
                <w:sz w:val="32"/>
              </w:rPr>
            </w:pPr>
          </w:p>
        </w:tc>
        <w:tc>
          <w:tcPr>
            <w:tcW w:w="900" w:type="dxa"/>
          </w:tcPr>
          <w:p w:rsidR="004130FB" w:rsidRPr="00FC0D5B" w:rsidRDefault="004130FB">
            <w:pPr>
              <w:rPr>
                <w:sz w:val="32"/>
              </w:rPr>
            </w:pPr>
            <w:r w:rsidRPr="00FC0D5B">
              <w:rPr>
                <w:sz w:val="32"/>
              </w:rPr>
              <w:t>4</w:t>
            </w:r>
          </w:p>
        </w:tc>
        <w:tc>
          <w:tcPr>
            <w:tcW w:w="810" w:type="dxa"/>
          </w:tcPr>
          <w:p w:rsidR="004130FB" w:rsidRPr="00FC0D5B" w:rsidRDefault="004130FB">
            <w:pPr>
              <w:rPr>
                <w:sz w:val="32"/>
              </w:rPr>
            </w:pPr>
            <w:r w:rsidRPr="00FC0D5B">
              <w:rPr>
                <w:sz w:val="32"/>
              </w:rPr>
              <w:t>2</w:t>
            </w:r>
          </w:p>
        </w:tc>
        <w:tc>
          <w:tcPr>
            <w:tcW w:w="990" w:type="dxa"/>
          </w:tcPr>
          <w:p w:rsidR="004130FB" w:rsidRPr="00FC0D5B" w:rsidRDefault="004130FB">
            <w:pPr>
              <w:rPr>
                <w:sz w:val="32"/>
              </w:rPr>
            </w:pPr>
            <w:r w:rsidRPr="00FC0D5B">
              <w:rPr>
                <w:sz w:val="32"/>
              </w:rPr>
              <w:t>0</w:t>
            </w:r>
          </w:p>
        </w:tc>
      </w:tr>
      <w:tr w:rsidR="004130FB" w:rsidRPr="00DA55A9">
        <w:tc>
          <w:tcPr>
            <w:tcW w:w="6678" w:type="dxa"/>
          </w:tcPr>
          <w:p w:rsidR="004130FB" w:rsidRPr="00DA55A9" w:rsidRDefault="004130FB" w:rsidP="00FC0D5B">
            <w:pPr>
              <w:rPr>
                <w:sz w:val="28"/>
              </w:rPr>
            </w:pPr>
            <w:r>
              <w:rPr>
                <w:sz w:val="28"/>
              </w:rPr>
              <w:t xml:space="preserve">I know what </w:t>
            </w:r>
            <w:r w:rsidRPr="00DA55A9">
              <w:rPr>
                <w:sz w:val="28"/>
              </w:rPr>
              <w:t>a 21</w:t>
            </w:r>
            <w:r w:rsidRPr="00DA55A9">
              <w:rPr>
                <w:sz w:val="28"/>
                <w:vertAlign w:val="superscript"/>
              </w:rPr>
              <w:t>st</w:t>
            </w:r>
            <w:r w:rsidRPr="00DA55A9">
              <w:rPr>
                <w:sz w:val="28"/>
              </w:rPr>
              <w:t xml:space="preserve"> century classroom</w:t>
            </w:r>
            <w:r>
              <w:rPr>
                <w:sz w:val="28"/>
              </w:rPr>
              <w:t xml:space="preserve"> is</w:t>
            </w:r>
            <w:r w:rsidRPr="00DA55A9">
              <w:rPr>
                <w:sz w:val="28"/>
              </w:rPr>
              <w:t xml:space="preserve">. </w:t>
            </w:r>
          </w:p>
        </w:tc>
        <w:tc>
          <w:tcPr>
            <w:tcW w:w="900" w:type="dxa"/>
          </w:tcPr>
          <w:p w:rsidR="004130FB" w:rsidRPr="00DA55A9" w:rsidRDefault="004130FB">
            <w:pPr>
              <w:rPr>
                <w:sz w:val="28"/>
              </w:rPr>
            </w:pPr>
          </w:p>
        </w:tc>
        <w:tc>
          <w:tcPr>
            <w:tcW w:w="810" w:type="dxa"/>
          </w:tcPr>
          <w:p w:rsidR="004130FB" w:rsidRPr="00DA55A9" w:rsidRDefault="004130FB">
            <w:pPr>
              <w:rPr>
                <w:sz w:val="28"/>
              </w:rPr>
            </w:pPr>
          </w:p>
        </w:tc>
        <w:tc>
          <w:tcPr>
            <w:tcW w:w="990" w:type="dxa"/>
          </w:tcPr>
          <w:p w:rsidR="004130FB" w:rsidRPr="00DA55A9" w:rsidRDefault="004130FB">
            <w:pPr>
              <w:rPr>
                <w:sz w:val="28"/>
              </w:rPr>
            </w:pPr>
          </w:p>
        </w:tc>
      </w:tr>
      <w:tr w:rsidR="004130FB" w:rsidRPr="00DA55A9">
        <w:tc>
          <w:tcPr>
            <w:tcW w:w="6678" w:type="dxa"/>
          </w:tcPr>
          <w:p w:rsidR="004130FB" w:rsidRPr="00DA55A9" w:rsidRDefault="004130FB">
            <w:pPr>
              <w:rPr>
                <w:sz w:val="28"/>
              </w:rPr>
            </w:pPr>
            <w:r>
              <w:rPr>
                <w:sz w:val="28"/>
              </w:rPr>
              <w:t>I know the National Educational Technology Standards (NETS) for teachers and students.</w:t>
            </w:r>
          </w:p>
        </w:tc>
        <w:tc>
          <w:tcPr>
            <w:tcW w:w="900" w:type="dxa"/>
          </w:tcPr>
          <w:p w:rsidR="004130FB" w:rsidRPr="00DA55A9" w:rsidRDefault="004130FB">
            <w:pPr>
              <w:rPr>
                <w:sz w:val="28"/>
              </w:rPr>
            </w:pPr>
          </w:p>
        </w:tc>
        <w:tc>
          <w:tcPr>
            <w:tcW w:w="810" w:type="dxa"/>
          </w:tcPr>
          <w:p w:rsidR="004130FB" w:rsidRPr="00DA55A9" w:rsidRDefault="004130FB">
            <w:pPr>
              <w:rPr>
                <w:sz w:val="28"/>
              </w:rPr>
            </w:pPr>
          </w:p>
        </w:tc>
        <w:tc>
          <w:tcPr>
            <w:tcW w:w="990" w:type="dxa"/>
          </w:tcPr>
          <w:p w:rsidR="004130FB" w:rsidRPr="00DA55A9" w:rsidRDefault="004130FB">
            <w:pPr>
              <w:rPr>
                <w:sz w:val="28"/>
              </w:rPr>
            </w:pPr>
          </w:p>
        </w:tc>
      </w:tr>
      <w:tr w:rsidR="004130FB" w:rsidRPr="00DA55A9">
        <w:tc>
          <w:tcPr>
            <w:tcW w:w="6678" w:type="dxa"/>
          </w:tcPr>
          <w:p w:rsidR="004130FB" w:rsidRPr="00DA55A9" w:rsidRDefault="004130FB">
            <w:pPr>
              <w:rPr>
                <w:sz w:val="28"/>
              </w:rPr>
            </w:pPr>
            <w:r w:rsidRPr="00DA55A9">
              <w:rPr>
                <w:sz w:val="28"/>
              </w:rPr>
              <w:t>I</w:t>
            </w:r>
            <w:r>
              <w:rPr>
                <w:sz w:val="28"/>
              </w:rPr>
              <w:t xml:space="preserve"> can</w:t>
            </w:r>
            <w:r w:rsidRPr="00DA55A9">
              <w:rPr>
                <w:sz w:val="28"/>
              </w:rPr>
              <w:t xml:space="preserve"> </w:t>
            </w:r>
            <w:r>
              <w:rPr>
                <w:sz w:val="28"/>
              </w:rPr>
              <w:t>facilitate and inspire student learning and c</w:t>
            </w:r>
            <w:r w:rsidRPr="00DA55A9">
              <w:rPr>
                <w:sz w:val="28"/>
              </w:rPr>
              <w:t>reativity</w:t>
            </w:r>
            <w:r>
              <w:rPr>
                <w:sz w:val="28"/>
              </w:rPr>
              <w:t>.</w:t>
            </w:r>
          </w:p>
        </w:tc>
        <w:tc>
          <w:tcPr>
            <w:tcW w:w="900" w:type="dxa"/>
          </w:tcPr>
          <w:p w:rsidR="004130FB" w:rsidRPr="00DA55A9" w:rsidRDefault="004130FB">
            <w:pPr>
              <w:rPr>
                <w:sz w:val="28"/>
              </w:rPr>
            </w:pPr>
          </w:p>
        </w:tc>
        <w:tc>
          <w:tcPr>
            <w:tcW w:w="810" w:type="dxa"/>
          </w:tcPr>
          <w:p w:rsidR="004130FB" w:rsidRPr="00DA55A9" w:rsidRDefault="004130FB">
            <w:pPr>
              <w:rPr>
                <w:sz w:val="28"/>
              </w:rPr>
            </w:pPr>
          </w:p>
        </w:tc>
        <w:tc>
          <w:tcPr>
            <w:tcW w:w="990" w:type="dxa"/>
          </w:tcPr>
          <w:p w:rsidR="004130FB" w:rsidRPr="00DA55A9" w:rsidRDefault="004130FB">
            <w:pPr>
              <w:rPr>
                <w:sz w:val="28"/>
              </w:rPr>
            </w:pPr>
          </w:p>
        </w:tc>
      </w:tr>
      <w:tr w:rsidR="004130FB" w:rsidRPr="00DA55A9">
        <w:tc>
          <w:tcPr>
            <w:tcW w:w="6678" w:type="dxa"/>
          </w:tcPr>
          <w:p w:rsidR="004130FB" w:rsidRPr="00DA55A9" w:rsidRDefault="004130FB">
            <w:pPr>
              <w:rPr>
                <w:sz w:val="28"/>
              </w:rPr>
            </w:pPr>
            <w:r w:rsidRPr="00DA55A9">
              <w:rPr>
                <w:sz w:val="28"/>
              </w:rPr>
              <w:t xml:space="preserve">I can </w:t>
            </w:r>
            <w:r>
              <w:rPr>
                <w:sz w:val="28"/>
              </w:rPr>
              <w:t>design and develop digital-age learning experiences and a</w:t>
            </w:r>
            <w:r w:rsidRPr="00DA55A9">
              <w:rPr>
                <w:sz w:val="28"/>
              </w:rPr>
              <w:t>ssessments</w:t>
            </w:r>
            <w:r>
              <w:rPr>
                <w:sz w:val="28"/>
              </w:rPr>
              <w:t>.</w:t>
            </w:r>
          </w:p>
        </w:tc>
        <w:tc>
          <w:tcPr>
            <w:tcW w:w="900" w:type="dxa"/>
          </w:tcPr>
          <w:p w:rsidR="004130FB" w:rsidRPr="00DA55A9" w:rsidRDefault="004130FB">
            <w:pPr>
              <w:rPr>
                <w:sz w:val="28"/>
              </w:rPr>
            </w:pPr>
          </w:p>
        </w:tc>
        <w:tc>
          <w:tcPr>
            <w:tcW w:w="810" w:type="dxa"/>
          </w:tcPr>
          <w:p w:rsidR="004130FB" w:rsidRPr="00DA55A9" w:rsidRDefault="004130FB">
            <w:pPr>
              <w:rPr>
                <w:sz w:val="28"/>
              </w:rPr>
            </w:pPr>
          </w:p>
        </w:tc>
        <w:tc>
          <w:tcPr>
            <w:tcW w:w="990" w:type="dxa"/>
          </w:tcPr>
          <w:p w:rsidR="004130FB" w:rsidRPr="00DA55A9" w:rsidRDefault="004130FB">
            <w:pPr>
              <w:rPr>
                <w:sz w:val="28"/>
              </w:rPr>
            </w:pPr>
          </w:p>
        </w:tc>
      </w:tr>
      <w:tr w:rsidR="004130FB" w:rsidRPr="00DA55A9">
        <w:tc>
          <w:tcPr>
            <w:tcW w:w="6678" w:type="dxa"/>
          </w:tcPr>
          <w:p w:rsidR="004130FB" w:rsidRDefault="004130FB">
            <w:pPr>
              <w:rPr>
                <w:sz w:val="28"/>
              </w:rPr>
            </w:pPr>
            <w:r w:rsidRPr="00DA55A9">
              <w:rPr>
                <w:sz w:val="28"/>
              </w:rPr>
              <w:t xml:space="preserve">I </w:t>
            </w:r>
            <w:r>
              <w:rPr>
                <w:sz w:val="28"/>
              </w:rPr>
              <w:t>can model digital-age work and l</w:t>
            </w:r>
            <w:r w:rsidRPr="00DA55A9">
              <w:rPr>
                <w:sz w:val="28"/>
              </w:rPr>
              <w:t>earning</w:t>
            </w:r>
            <w:r>
              <w:rPr>
                <w:sz w:val="28"/>
              </w:rPr>
              <w:t>.</w:t>
            </w:r>
          </w:p>
          <w:p w:rsidR="004130FB" w:rsidRPr="00DA55A9" w:rsidRDefault="004130FB">
            <w:pPr>
              <w:rPr>
                <w:sz w:val="28"/>
              </w:rPr>
            </w:pPr>
          </w:p>
        </w:tc>
        <w:tc>
          <w:tcPr>
            <w:tcW w:w="900" w:type="dxa"/>
          </w:tcPr>
          <w:p w:rsidR="004130FB" w:rsidRPr="00DA55A9" w:rsidRDefault="004130FB">
            <w:pPr>
              <w:rPr>
                <w:sz w:val="28"/>
              </w:rPr>
            </w:pPr>
          </w:p>
        </w:tc>
        <w:tc>
          <w:tcPr>
            <w:tcW w:w="810" w:type="dxa"/>
          </w:tcPr>
          <w:p w:rsidR="004130FB" w:rsidRPr="00DA55A9" w:rsidRDefault="004130FB">
            <w:pPr>
              <w:rPr>
                <w:sz w:val="28"/>
              </w:rPr>
            </w:pPr>
          </w:p>
        </w:tc>
        <w:tc>
          <w:tcPr>
            <w:tcW w:w="990" w:type="dxa"/>
          </w:tcPr>
          <w:p w:rsidR="004130FB" w:rsidRPr="00DA55A9" w:rsidRDefault="004130FB">
            <w:pPr>
              <w:rPr>
                <w:sz w:val="28"/>
              </w:rPr>
            </w:pPr>
          </w:p>
        </w:tc>
      </w:tr>
      <w:tr w:rsidR="004130FB" w:rsidRPr="00DA55A9">
        <w:tc>
          <w:tcPr>
            <w:tcW w:w="6678" w:type="dxa"/>
          </w:tcPr>
          <w:p w:rsidR="004130FB" w:rsidRPr="00DA55A9" w:rsidRDefault="004130FB">
            <w:pPr>
              <w:rPr>
                <w:sz w:val="28"/>
              </w:rPr>
            </w:pPr>
            <w:r w:rsidRPr="00DA55A9">
              <w:rPr>
                <w:sz w:val="28"/>
              </w:rPr>
              <w:t xml:space="preserve">I </w:t>
            </w:r>
            <w:r>
              <w:rPr>
                <w:sz w:val="28"/>
              </w:rPr>
              <w:t>promote and model digital citizenship and r</w:t>
            </w:r>
            <w:r w:rsidRPr="00DA55A9">
              <w:rPr>
                <w:sz w:val="28"/>
              </w:rPr>
              <w:t>esponsibility</w:t>
            </w:r>
            <w:r>
              <w:rPr>
                <w:sz w:val="28"/>
              </w:rPr>
              <w:t>.</w:t>
            </w:r>
          </w:p>
        </w:tc>
        <w:tc>
          <w:tcPr>
            <w:tcW w:w="900" w:type="dxa"/>
          </w:tcPr>
          <w:p w:rsidR="004130FB" w:rsidRPr="00DA55A9" w:rsidRDefault="004130FB">
            <w:pPr>
              <w:rPr>
                <w:sz w:val="28"/>
              </w:rPr>
            </w:pPr>
          </w:p>
        </w:tc>
        <w:tc>
          <w:tcPr>
            <w:tcW w:w="810" w:type="dxa"/>
          </w:tcPr>
          <w:p w:rsidR="004130FB" w:rsidRPr="00DA55A9" w:rsidRDefault="004130FB">
            <w:pPr>
              <w:rPr>
                <w:sz w:val="28"/>
              </w:rPr>
            </w:pPr>
          </w:p>
        </w:tc>
        <w:tc>
          <w:tcPr>
            <w:tcW w:w="990" w:type="dxa"/>
          </w:tcPr>
          <w:p w:rsidR="004130FB" w:rsidRPr="00DA55A9" w:rsidRDefault="004130FB">
            <w:pPr>
              <w:rPr>
                <w:sz w:val="28"/>
              </w:rPr>
            </w:pPr>
          </w:p>
        </w:tc>
      </w:tr>
      <w:tr w:rsidR="004130FB" w:rsidRPr="00DA55A9">
        <w:tc>
          <w:tcPr>
            <w:tcW w:w="6678" w:type="dxa"/>
          </w:tcPr>
          <w:p w:rsidR="004130FB" w:rsidRDefault="004130FB">
            <w:pPr>
              <w:rPr>
                <w:sz w:val="28"/>
              </w:rPr>
            </w:pPr>
            <w:r>
              <w:rPr>
                <w:sz w:val="28"/>
              </w:rPr>
              <w:t>I engage in professional growth and l</w:t>
            </w:r>
            <w:r w:rsidRPr="00DA55A9">
              <w:rPr>
                <w:sz w:val="28"/>
              </w:rPr>
              <w:t>eadership</w:t>
            </w:r>
            <w:r>
              <w:rPr>
                <w:sz w:val="28"/>
              </w:rPr>
              <w:t>.</w:t>
            </w:r>
          </w:p>
          <w:p w:rsidR="004130FB" w:rsidRPr="00DA55A9" w:rsidRDefault="004130FB">
            <w:pPr>
              <w:rPr>
                <w:sz w:val="28"/>
              </w:rPr>
            </w:pPr>
          </w:p>
        </w:tc>
        <w:tc>
          <w:tcPr>
            <w:tcW w:w="900" w:type="dxa"/>
          </w:tcPr>
          <w:p w:rsidR="004130FB" w:rsidRPr="00DA55A9" w:rsidRDefault="004130FB">
            <w:pPr>
              <w:rPr>
                <w:sz w:val="28"/>
              </w:rPr>
            </w:pPr>
          </w:p>
        </w:tc>
        <w:tc>
          <w:tcPr>
            <w:tcW w:w="810" w:type="dxa"/>
          </w:tcPr>
          <w:p w:rsidR="004130FB" w:rsidRPr="00DA55A9" w:rsidRDefault="004130FB">
            <w:pPr>
              <w:rPr>
                <w:sz w:val="28"/>
              </w:rPr>
            </w:pPr>
          </w:p>
        </w:tc>
        <w:tc>
          <w:tcPr>
            <w:tcW w:w="990" w:type="dxa"/>
          </w:tcPr>
          <w:p w:rsidR="004130FB" w:rsidRPr="00DA55A9" w:rsidRDefault="004130FB">
            <w:pPr>
              <w:rPr>
                <w:sz w:val="28"/>
              </w:rPr>
            </w:pPr>
          </w:p>
        </w:tc>
      </w:tr>
      <w:tr w:rsidR="004130FB" w:rsidRPr="00DA55A9">
        <w:trPr>
          <w:trHeight w:val="650"/>
        </w:trPr>
        <w:tc>
          <w:tcPr>
            <w:tcW w:w="9378" w:type="dxa"/>
            <w:gridSpan w:val="4"/>
            <w:tcBorders>
              <w:bottom w:val="single" w:sz="4" w:space="0" w:color="000000" w:themeColor="text1"/>
            </w:tcBorders>
          </w:tcPr>
          <w:p w:rsidR="004130FB" w:rsidRPr="00DA55A9" w:rsidRDefault="004130FB">
            <w:pPr>
              <w:rPr>
                <w:sz w:val="28"/>
              </w:rPr>
            </w:pPr>
            <w:r>
              <w:rPr>
                <w:b/>
                <w:sz w:val="28"/>
              </w:rPr>
              <w:t xml:space="preserve">                     </w:t>
            </w:r>
            <w:r w:rsidRPr="00FC0D5B">
              <w:rPr>
                <w:b/>
                <w:sz w:val="28"/>
              </w:rPr>
              <w:t>Add the columns</w:t>
            </w:r>
            <w:r>
              <w:rPr>
                <w:b/>
                <w:sz w:val="28"/>
              </w:rPr>
              <w:t xml:space="preserve"> and total the rows:</w:t>
            </w:r>
          </w:p>
        </w:tc>
      </w:tr>
    </w:tbl>
    <w:p w:rsidR="00B0521E" w:rsidRDefault="0038348A" w:rsidP="001C4D58">
      <w:pPr>
        <w:rPr>
          <w:sz w:val="28"/>
        </w:rPr>
      </w:pPr>
      <w:r>
        <w:rPr>
          <w:b/>
          <w:noProof/>
          <w:sz w:val="28"/>
        </w:rPr>
        <w:pict>
          <v:shapetype id="_x0000_t63" coordsize="21600,21600" o:spt="63" adj="1350,25920" path="wr0,,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_x0000_s1026" type="#_x0000_t63" style="position:absolute;margin-left:94.05pt;margin-top:-25pt;width:332.25pt;height:80.25pt;z-index:251662336;mso-wrap-edited:f;mso-position-horizontal:absolute;mso-position-horizontal-relative:text;mso-position-vertical:absolute;mso-position-vertical-relative:text" wrapcoords="8581 -201 7069 0 2974 2220 2779 3028 2145 3633 731 5652 -97 9084 -195 10295 -195 13121 292 15745 -341 19177 -1121 20590 -1560 21600 -1511 23013 13798 23013 14091 23013 16334 22205 19503 19581 21258 16149 21404 15745 21892 13121 21892 10295 21795 9084 21161 6863 20819 5854 19357 3633 18772 3028 18576 2220 14481 0 12920 -201 8581 -201" adj="-1193,21479" fillcolor="#f2f2f2 [3052]" strokecolor="#4a7ebb" strokeweight="1.5pt">
            <v:fill o:detectmouseclick="t"/>
            <v:shadow on="t" opacity="22938f" mv:blur="38100f" offset="0,2pt"/>
            <v:textbox style="mso-next-textbox:#_x0000_s1026" inset=",7.2pt,,7.2pt">
              <w:txbxContent>
                <w:p w:rsidR="0038348A" w:rsidRPr="00B54247" w:rsidRDefault="0038348A" w:rsidP="0038348A">
                  <w:pPr>
                    <w:spacing w:after="0"/>
                    <w:rPr>
                      <w:b/>
                      <w:sz w:val="28"/>
                    </w:rPr>
                  </w:pPr>
                  <w:r w:rsidRPr="00B54247">
                    <w:rPr>
                      <w:b/>
                      <w:sz w:val="28"/>
                    </w:rPr>
                    <w:t xml:space="preserve">As you move through the stations, please reflect </w:t>
                  </w:r>
                  <w:r>
                    <w:rPr>
                      <w:b/>
                      <w:sz w:val="28"/>
                    </w:rPr>
                    <w:t xml:space="preserve">on </w:t>
                  </w:r>
                  <w:r w:rsidRPr="00B54247">
                    <w:rPr>
                      <w:b/>
                      <w:sz w:val="28"/>
                    </w:rPr>
                    <w:t>your learning and compl</w:t>
                  </w:r>
                  <w:r>
                    <w:rPr>
                      <w:b/>
                      <w:sz w:val="28"/>
                    </w:rPr>
                    <w:t>et</w:t>
                  </w:r>
                  <w:r w:rsidRPr="00B54247">
                    <w:rPr>
                      <w:b/>
                      <w:sz w:val="28"/>
                    </w:rPr>
                    <w:t>e this form.</w:t>
                  </w:r>
                </w:p>
                <w:p w:rsidR="0038348A" w:rsidRPr="0038348A" w:rsidRDefault="0038348A" w:rsidP="0038348A"/>
              </w:txbxContent>
            </v:textbox>
            <w10:wrap type="tight"/>
          </v:shape>
        </w:pict>
      </w:r>
      <w:r w:rsidR="00B54247">
        <w:rPr>
          <w:noProof/>
          <w:sz w:val="28"/>
        </w:rPr>
        <w:drawing>
          <wp:anchor distT="0" distB="0" distL="114300" distR="114300" simplePos="0" relativeHeight="251661312" behindDoc="0" locked="0" layoutInCell="1" allowOverlap="1">
            <wp:simplePos x="0" y="0"/>
            <wp:positionH relativeFrom="column">
              <wp:posOffset>165735</wp:posOffset>
            </wp:positionH>
            <wp:positionV relativeFrom="paragraph">
              <wp:posOffset>193040</wp:posOffset>
            </wp:positionV>
            <wp:extent cx="898525" cy="1036320"/>
            <wp:effectExtent l="50800" t="25400" r="15875" b="5080"/>
            <wp:wrapNone/>
            <wp:docPr id="11" name="" descr=":Picture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icture 2.png"/>
                    <pic:cNvPicPr>
                      <a:picLocks noChangeAspect="1" noChangeArrowheads="1"/>
                    </pic:cNvPicPr>
                  </pic:nvPicPr>
                  <pic:blipFill>
                    <a:blip r:embed="rId6"/>
                    <a:srcRect l="20050" r="18542"/>
                    <a:stretch>
                      <a:fillRect/>
                    </a:stretch>
                  </pic:blipFill>
                  <pic:spPr bwMode="auto">
                    <a:xfrm>
                      <a:off x="0" y="0"/>
                      <a:ext cx="898525" cy="1036320"/>
                    </a:xfrm>
                    <a:prstGeom prst="rect">
                      <a:avLst/>
                    </a:prstGeom>
                    <a:noFill/>
                    <a:ln w="12700" cap="flat" cmpd="sng" algn="ctr">
                      <a:solidFill>
                        <a:schemeClr val="tx1"/>
                      </a:solidFill>
                      <a:prstDash val="solid"/>
                      <a:miter lim="800000"/>
                      <a:headEnd type="none" w="med" len="med"/>
                      <a:tailEnd type="none" w="med" len="med"/>
                    </a:ln>
                  </pic:spPr>
                </pic:pic>
              </a:graphicData>
            </a:graphic>
          </wp:anchor>
        </w:drawing>
      </w:r>
    </w:p>
    <w:p w:rsidR="00B0521E" w:rsidRPr="00E52142" w:rsidRDefault="00B0521E" w:rsidP="00B54247">
      <w:pPr>
        <w:ind w:left="1440" w:firstLine="720"/>
        <w:rPr>
          <w:b/>
          <w:sz w:val="28"/>
        </w:rPr>
      </w:pPr>
      <w:r w:rsidRPr="00FC0D5B">
        <w:rPr>
          <w:b/>
          <w:sz w:val="28"/>
        </w:rPr>
        <w:t>Student Name ________________</w:t>
      </w:r>
    </w:p>
    <w:p w:rsidR="00EC1AA7" w:rsidRDefault="00EC1AA7" w:rsidP="001C4D58">
      <w:pPr>
        <w:rPr>
          <w:sz w:val="28"/>
        </w:rPr>
      </w:pPr>
    </w:p>
    <w:tbl>
      <w:tblPr>
        <w:tblStyle w:val="TableGrid"/>
        <w:tblW w:w="0" w:type="auto"/>
        <w:tblLook w:val="00BF"/>
      </w:tblPr>
      <w:tblGrid>
        <w:gridCol w:w="2268"/>
        <w:gridCol w:w="2520"/>
        <w:gridCol w:w="2430"/>
        <w:gridCol w:w="2358"/>
      </w:tblGrid>
      <w:tr w:rsidR="00EC1AA7" w:rsidRPr="00780315">
        <w:tc>
          <w:tcPr>
            <w:tcW w:w="2268" w:type="dxa"/>
          </w:tcPr>
          <w:p w:rsidR="00EC1AA7" w:rsidRPr="002142F4" w:rsidRDefault="00EC1AA7" w:rsidP="001C4D58">
            <w:pPr>
              <w:rPr>
                <w:sz w:val="36"/>
              </w:rPr>
            </w:pPr>
          </w:p>
        </w:tc>
        <w:tc>
          <w:tcPr>
            <w:tcW w:w="2520" w:type="dxa"/>
          </w:tcPr>
          <w:p w:rsidR="00B0521E" w:rsidRPr="00B54247" w:rsidRDefault="00B0521E" w:rsidP="00780315">
            <w:pPr>
              <w:jc w:val="center"/>
              <w:rPr>
                <w:b/>
                <w:sz w:val="32"/>
              </w:rPr>
            </w:pPr>
          </w:p>
          <w:p w:rsidR="00780315" w:rsidRPr="00B54247" w:rsidRDefault="009C0292" w:rsidP="00780315">
            <w:pPr>
              <w:jc w:val="center"/>
              <w:rPr>
                <w:b/>
                <w:sz w:val="32"/>
              </w:rPr>
            </w:pPr>
            <w:r>
              <w:rPr>
                <w:b/>
                <w:sz w:val="32"/>
              </w:rPr>
              <w:t>3 w</w:t>
            </w:r>
            <w:r w:rsidR="00EC1AA7" w:rsidRPr="00B54247">
              <w:rPr>
                <w:b/>
                <w:sz w:val="32"/>
              </w:rPr>
              <w:t xml:space="preserve">ays </w:t>
            </w:r>
          </w:p>
          <w:p w:rsidR="00EC1AA7" w:rsidRPr="00B54247" w:rsidRDefault="00EC1AA7" w:rsidP="00780315">
            <w:pPr>
              <w:jc w:val="center"/>
              <w:rPr>
                <w:b/>
                <w:sz w:val="32"/>
              </w:rPr>
            </w:pPr>
            <w:r w:rsidRPr="00B54247">
              <w:rPr>
                <w:b/>
                <w:sz w:val="32"/>
              </w:rPr>
              <w:t>I can do this</w:t>
            </w:r>
            <w:r w:rsidR="00B54247">
              <w:rPr>
                <w:b/>
                <w:sz w:val="32"/>
              </w:rPr>
              <w:t>:</w:t>
            </w:r>
          </w:p>
        </w:tc>
        <w:tc>
          <w:tcPr>
            <w:tcW w:w="2430" w:type="dxa"/>
          </w:tcPr>
          <w:p w:rsidR="00B0521E" w:rsidRPr="00B54247" w:rsidRDefault="00B0521E" w:rsidP="00780315">
            <w:pPr>
              <w:jc w:val="center"/>
              <w:rPr>
                <w:b/>
                <w:sz w:val="32"/>
              </w:rPr>
            </w:pPr>
          </w:p>
          <w:p w:rsidR="00780315" w:rsidRPr="00B54247" w:rsidRDefault="00EC1AA7" w:rsidP="00780315">
            <w:pPr>
              <w:jc w:val="center"/>
              <w:rPr>
                <w:b/>
                <w:sz w:val="32"/>
              </w:rPr>
            </w:pPr>
            <w:r w:rsidRPr="00B54247">
              <w:rPr>
                <w:b/>
                <w:sz w:val="32"/>
              </w:rPr>
              <w:t>2 qu</w:t>
            </w:r>
            <w:r w:rsidR="00780315" w:rsidRPr="00B54247">
              <w:rPr>
                <w:b/>
                <w:sz w:val="32"/>
              </w:rPr>
              <w:t>e</w:t>
            </w:r>
            <w:r w:rsidRPr="00B54247">
              <w:rPr>
                <w:b/>
                <w:sz w:val="32"/>
              </w:rPr>
              <w:t xml:space="preserve">stions </w:t>
            </w:r>
          </w:p>
          <w:p w:rsidR="00EC1AA7" w:rsidRPr="00B54247" w:rsidRDefault="00EC1AA7" w:rsidP="00780315">
            <w:pPr>
              <w:jc w:val="center"/>
              <w:rPr>
                <w:b/>
                <w:sz w:val="32"/>
              </w:rPr>
            </w:pPr>
            <w:r w:rsidRPr="00B54247">
              <w:rPr>
                <w:b/>
                <w:sz w:val="32"/>
              </w:rPr>
              <w:t>I have</w:t>
            </w:r>
            <w:r w:rsidR="00B54247">
              <w:rPr>
                <w:b/>
                <w:sz w:val="32"/>
              </w:rPr>
              <w:t>:</w:t>
            </w:r>
          </w:p>
        </w:tc>
        <w:tc>
          <w:tcPr>
            <w:tcW w:w="2358" w:type="dxa"/>
          </w:tcPr>
          <w:p w:rsidR="00B0521E" w:rsidRPr="00B54247" w:rsidRDefault="00B0521E" w:rsidP="00780315">
            <w:pPr>
              <w:jc w:val="center"/>
              <w:rPr>
                <w:b/>
                <w:sz w:val="32"/>
              </w:rPr>
            </w:pPr>
          </w:p>
          <w:p w:rsidR="00780315" w:rsidRPr="00B54247" w:rsidRDefault="00780315" w:rsidP="00780315">
            <w:pPr>
              <w:jc w:val="center"/>
              <w:rPr>
                <w:b/>
                <w:sz w:val="32"/>
              </w:rPr>
            </w:pPr>
            <w:r w:rsidRPr="00B54247">
              <w:rPr>
                <w:b/>
                <w:sz w:val="32"/>
              </w:rPr>
              <w:t xml:space="preserve">1 way </w:t>
            </w:r>
          </w:p>
          <w:p w:rsidR="00B0521E" w:rsidRPr="00B54247" w:rsidRDefault="00780315" w:rsidP="00780315">
            <w:pPr>
              <w:jc w:val="center"/>
              <w:rPr>
                <w:b/>
                <w:sz w:val="32"/>
              </w:rPr>
            </w:pPr>
            <w:r w:rsidRPr="00B54247">
              <w:rPr>
                <w:b/>
                <w:sz w:val="32"/>
              </w:rPr>
              <w:t>I will do this</w:t>
            </w:r>
            <w:r w:rsidR="00B54247">
              <w:rPr>
                <w:b/>
                <w:sz w:val="32"/>
              </w:rPr>
              <w:t>:</w:t>
            </w:r>
          </w:p>
          <w:p w:rsidR="00EC1AA7" w:rsidRPr="00B54247" w:rsidRDefault="00EC1AA7" w:rsidP="00780315">
            <w:pPr>
              <w:jc w:val="center"/>
              <w:rPr>
                <w:b/>
                <w:sz w:val="32"/>
              </w:rPr>
            </w:pPr>
          </w:p>
        </w:tc>
      </w:tr>
      <w:tr w:rsidR="00EC1AA7" w:rsidRPr="00780315">
        <w:tc>
          <w:tcPr>
            <w:tcW w:w="2268" w:type="dxa"/>
          </w:tcPr>
          <w:p w:rsidR="00B0521E" w:rsidRDefault="002142F4" w:rsidP="001C4D58">
            <w:pPr>
              <w:rPr>
                <w:sz w:val="36"/>
              </w:rPr>
            </w:pPr>
            <w:r>
              <w:rPr>
                <w:sz w:val="36"/>
              </w:rPr>
              <w:t>Collaborate</w:t>
            </w:r>
          </w:p>
          <w:p w:rsidR="00B0521E" w:rsidRPr="002142F4" w:rsidRDefault="00B0521E" w:rsidP="001C4D58">
            <w:pPr>
              <w:rPr>
                <w:sz w:val="36"/>
              </w:rPr>
            </w:pPr>
          </w:p>
          <w:p w:rsidR="00EC1AA7" w:rsidRPr="00B0521E" w:rsidRDefault="00EC1AA7" w:rsidP="001C4D58">
            <w:pPr>
              <w:rPr>
                <w:sz w:val="36"/>
              </w:rPr>
            </w:pPr>
          </w:p>
        </w:tc>
        <w:tc>
          <w:tcPr>
            <w:tcW w:w="2520" w:type="dxa"/>
          </w:tcPr>
          <w:p w:rsidR="00B0521E" w:rsidRDefault="00B0521E" w:rsidP="001C4D58">
            <w:pPr>
              <w:rPr>
                <w:sz w:val="48"/>
              </w:rPr>
            </w:pPr>
          </w:p>
          <w:p w:rsidR="00B0521E" w:rsidRDefault="00B0521E" w:rsidP="001C4D58">
            <w:pPr>
              <w:rPr>
                <w:sz w:val="48"/>
              </w:rPr>
            </w:pPr>
          </w:p>
          <w:p w:rsidR="00B0521E" w:rsidRDefault="00B0521E" w:rsidP="001C4D58">
            <w:pPr>
              <w:rPr>
                <w:sz w:val="48"/>
              </w:rPr>
            </w:pPr>
          </w:p>
          <w:p w:rsidR="00EC1AA7" w:rsidRPr="00780315" w:rsidRDefault="00EC1AA7" w:rsidP="001C4D58">
            <w:pPr>
              <w:rPr>
                <w:sz w:val="48"/>
              </w:rPr>
            </w:pPr>
          </w:p>
        </w:tc>
        <w:tc>
          <w:tcPr>
            <w:tcW w:w="2430" w:type="dxa"/>
          </w:tcPr>
          <w:p w:rsidR="00EC1AA7" w:rsidRPr="00780315" w:rsidRDefault="00EC1AA7" w:rsidP="001C4D58">
            <w:pPr>
              <w:rPr>
                <w:sz w:val="48"/>
              </w:rPr>
            </w:pPr>
          </w:p>
        </w:tc>
        <w:tc>
          <w:tcPr>
            <w:tcW w:w="2358" w:type="dxa"/>
          </w:tcPr>
          <w:p w:rsidR="00EC1AA7" w:rsidRPr="00780315" w:rsidRDefault="00EC1AA7" w:rsidP="001C4D58">
            <w:pPr>
              <w:rPr>
                <w:sz w:val="48"/>
              </w:rPr>
            </w:pPr>
          </w:p>
        </w:tc>
      </w:tr>
      <w:tr w:rsidR="00EC1AA7" w:rsidRPr="00780315">
        <w:tc>
          <w:tcPr>
            <w:tcW w:w="2268" w:type="dxa"/>
          </w:tcPr>
          <w:p w:rsidR="00780315" w:rsidRPr="00B0521E" w:rsidRDefault="00EC1AA7" w:rsidP="001C4D58">
            <w:pPr>
              <w:rPr>
                <w:sz w:val="36"/>
              </w:rPr>
            </w:pPr>
            <w:r w:rsidRPr="00B0521E">
              <w:rPr>
                <w:sz w:val="36"/>
              </w:rPr>
              <w:t>Connect</w:t>
            </w:r>
          </w:p>
          <w:p w:rsidR="00B0521E" w:rsidRDefault="00B0521E" w:rsidP="001C4D58">
            <w:pPr>
              <w:rPr>
                <w:sz w:val="36"/>
              </w:rPr>
            </w:pPr>
          </w:p>
          <w:p w:rsidR="00B0521E" w:rsidRDefault="00B0521E" w:rsidP="001C4D58">
            <w:pPr>
              <w:rPr>
                <w:sz w:val="36"/>
              </w:rPr>
            </w:pPr>
          </w:p>
          <w:p w:rsidR="00B0521E" w:rsidRDefault="00B0521E" w:rsidP="001C4D58">
            <w:pPr>
              <w:rPr>
                <w:sz w:val="36"/>
              </w:rPr>
            </w:pPr>
          </w:p>
          <w:p w:rsidR="00B0521E" w:rsidRDefault="00B0521E" w:rsidP="001C4D58">
            <w:pPr>
              <w:rPr>
                <w:sz w:val="36"/>
              </w:rPr>
            </w:pPr>
          </w:p>
          <w:p w:rsidR="00EC1AA7" w:rsidRPr="00B0521E" w:rsidRDefault="00EC1AA7" w:rsidP="001C4D58">
            <w:pPr>
              <w:rPr>
                <w:sz w:val="36"/>
              </w:rPr>
            </w:pPr>
          </w:p>
        </w:tc>
        <w:tc>
          <w:tcPr>
            <w:tcW w:w="2520" w:type="dxa"/>
          </w:tcPr>
          <w:p w:rsidR="00B0521E" w:rsidRDefault="00B0521E" w:rsidP="001C4D58">
            <w:pPr>
              <w:rPr>
                <w:sz w:val="48"/>
              </w:rPr>
            </w:pPr>
          </w:p>
          <w:p w:rsidR="00B0521E" w:rsidRDefault="00B0521E" w:rsidP="001C4D58">
            <w:pPr>
              <w:rPr>
                <w:sz w:val="48"/>
              </w:rPr>
            </w:pPr>
          </w:p>
          <w:p w:rsidR="00EC1AA7" w:rsidRPr="00780315" w:rsidRDefault="00EC1AA7" w:rsidP="001C4D58">
            <w:pPr>
              <w:rPr>
                <w:sz w:val="48"/>
              </w:rPr>
            </w:pPr>
          </w:p>
        </w:tc>
        <w:tc>
          <w:tcPr>
            <w:tcW w:w="2430" w:type="dxa"/>
          </w:tcPr>
          <w:p w:rsidR="00EC1AA7" w:rsidRPr="00780315" w:rsidRDefault="00EC1AA7" w:rsidP="001C4D58">
            <w:pPr>
              <w:rPr>
                <w:sz w:val="48"/>
              </w:rPr>
            </w:pPr>
          </w:p>
        </w:tc>
        <w:tc>
          <w:tcPr>
            <w:tcW w:w="2358" w:type="dxa"/>
          </w:tcPr>
          <w:p w:rsidR="00EC1AA7" w:rsidRPr="00780315" w:rsidRDefault="00EC1AA7" w:rsidP="001C4D58">
            <w:pPr>
              <w:rPr>
                <w:sz w:val="48"/>
              </w:rPr>
            </w:pPr>
          </w:p>
        </w:tc>
      </w:tr>
      <w:tr w:rsidR="00EC1AA7" w:rsidRPr="00780315">
        <w:tc>
          <w:tcPr>
            <w:tcW w:w="2268" w:type="dxa"/>
          </w:tcPr>
          <w:p w:rsidR="00780315" w:rsidRPr="00B0521E" w:rsidRDefault="00EC1AA7" w:rsidP="001C4D58">
            <w:pPr>
              <w:rPr>
                <w:sz w:val="36"/>
              </w:rPr>
            </w:pPr>
            <w:r w:rsidRPr="00B0521E">
              <w:rPr>
                <w:sz w:val="36"/>
              </w:rPr>
              <w:t>Communicate</w:t>
            </w:r>
          </w:p>
          <w:p w:rsidR="00B0521E" w:rsidRDefault="00B0521E" w:rsidP="001C4D58">
            <w:pPr>
              <w:rPr>
                <w:sz w:val="36"/>
              </w:rPr>
            </w:pPr>
          </w:p>
          <w:p w:rsidR="00B0521E" w:rsidRDefault="00B0521E" w:rsidP="001C4D58">
            <w:pPr>
              <w:rPr>
                <w:sz w:val="36"/>
              </w:rPr>
            </w:pPr>
          </w:p>
          <w:p w:rsidR="00B0521E" w:rsidRDefault="00B0521E" w:rsidP="001C4D58">
            <w:pPr>
              <w:rPr>
                <w:sz w:val="36"/>
              </w:rPr>
            </w:pPr>
          </w:p>
          <w:p w:rsidR="00B0521E" w:rsidRDefault="00B0521E" w:rsidP="001C4D58">
            <w:pPr>
              <w:rPr>
                <w:sz w:val="36"/>
              </w:rPr>
            </w:pPr>
          </w:p>
          <w:p w:rsidR="00EC1AA7" w:rsidRPr="00B0521E" w:rsidRDefault="00EC1AA7" w:rsidP="001C4D58">
            <w:pPr>
              <w:rPr>
                <w:sz w:val="36"/>
              </w:rPr>
            </w:pPr>
          </w:p>
        </w:tc>
        <w:tc>
          <w:tcPr>
            <w:tcW w:w="2520" w:type="dxa"/>
          </w:tcPr>
          <w:p w:rsidR="00B0521E" w:rsidRDefault="00B0521E" w:rsidP="001C4D58">
            <w:pPr>
              <w:rPr>
                <w:sz w:val="48"/>
              </w:rPr>
            </w:pPr>
          </w:p>
          <w:p w:rsidR="00B0521E" w:rsidRDefault="00B0521E" w:rsidP="001C4D58">
            <w:pPr>
              <w:rPr>
                <w:sz w:val="48"/>
              </w:rPr>
            </w:pPr>
          </w:p>
          <w:p w:rsidR="00EC1AA7" w:rsidRPr="00780315" w:rsidRDefault="00EC1AA7" w:rsidP="001C4D58">
            <w:pPr>
              <w:rPr>
                <w:sz w:val="48"/>
              </w:rPr>
            </w:pPr>
          </w:p>
        </w:tc>
        <w:tc>
          <w:tcPr>
            <w:tcW w:w="2430" w:type="dxa"/>
          </w:tcPr>
          <w:p w:rsidR="00EC1AA7" w:rsidRPr="00780315" w:rsidRDefault="00EC1AA7" w:rsidP="001C4D58">
            <w:pPr>
              <w:rPr>
                <w:sz w:val="48"/>
              </w:rPr>
            </w:pPr>
          </w:p>
        </w:tc>
        <w:tc>
          <w:tcPr>
            <w:tcW w:w="2358" w:type="dxa"/>
          </w:tcPr>
          <w:p w:rsidR="00EC1AA7" w:rsidRPr="00780315" w:rsidRDefault="00EC1AA7" w:rsidP="001C4D58">
            <w:pPr>
              <w:rPr>
                <w:sz w:val="48"/>
              </w:rPr>
            </w:pPr>
          </w:p>
        </w:tc>
      </w:tr>
      <w:tr w:rsidR="00780315" w:rsidRPr="00780315">
        <w:tc>
          <w:tcPr>
            <w:tcW w:w="2268" w:type="dxa"/>
          </w:tcPr>
          <w:p w:rsidR="00780315" w:rsidRPr="00B0521E" w:rsidRDefault="00780315" w:rsidP="001C4D58">
            <w:pPr>
              <w:rPr>
                <w:sz w:val="36"/>
              </w:rPr>
            </w:pPr>
            <w:r w:rsidRPr="00B0521E">
              <w:rPr>
                <w:sz w:val="36"/>
              </w:rPr>
              <w:t>Create</w:t>
            </w:r>
          </w:p>
          <w:p w:rsidR="00B0521E" w:rsidRDefault="00B0521E" w:rsidP="001C4D58">
            <w:pPr>
              <w:rPr>
                <w:sz w:val="36"/>
              </w:rPr>
            </w:pPr>
          </w:p>
          <w:p w:rsidR="00B0521E" w:rsidRDefault="00B0521E" w:rsidP="001C4D58">
            <w:pPr>
              <w:rPr>
                <w:sz w:val="36"/>
              </w:rPr>
            </w:pPr>
          </w:p>
          <w:p w:rsidR="00B0521E" w:rsidRDefault="00B0521E" w:rsidP="001C4D58">
            <w:pPr>
              <w:rPr>
                <w:sz w:val="36"/>
              </w:rPr>
            </w:pPr>
          </w:p>
          <w:p w:rsidR="00B0521E" w:rsidRDefault="00B0521E" w:rsidP="001C4D58">
            <w:pPr>
              <w:rPr>
                <w:sz w:val="36"/>
              </w:rPr>
            </w:pPr>
          </w:p>
          <w:p w:rsidR="00780315" w:rsidRPr="00B0521E" w:rsidRDefault="00780315" w:rsidP="001C4D58">
            <w:pPr>
              <w:rPr>
                <w:sz w:val="36"/>
              </w:rPr>
            </w:pPr>
          </w:p>
        </w:tc>
        <w:tc>
          <w:tcPr>
            <w:tcW w:w="2520" w:type="dxa"/>
          </w:tcPr>
          <w:p w:rsidR="00B0521E" w:rsidRDefault="00B0521E" w:rsidP="001C4D58">
            <w:pPr>
              <w:rPr>
                <w:sz w:val="48"/>
              </w:rPr>
            </w:pPr>
          </w:p>
          <w:p w:rsidR="00B0521E" w:rsidRDefault="00B0521E" w:rsidP="001C4D58">
            <w:pPr>
              <w:rPr>
                <w:sz w:val="48"/>
              </w:rPr>
            </w:pPr>
          </w:p>
          <w:p w:rsidR="00780315" w:rsidRPr="00780315" w:rsidRDefault="00780315" w:rsidP="001C4D58">
            <w:pPr>
              <w:rPr>
                <w:sz w:val="48"/>
              </w:rPr>
            </w:pPr>
          </w:p>
        </w:tc>
        <w:tc>
          <w:tcPr>
            <w:tcW w:w="2430" w:type="dxa"/>
          </w:tcPr>
          <w:p w:rsidR="00780315" w:rsidRPr="00780315" w:rsidRDefault="00780315" w:rsidP="001C4D58">
            <w:pPr>
              <w:rPr>
                <w:sz w:val="48"/>
              </w:rPr>
            </w:pPr>
          </w:p>
        </w:tc>
        <w:tc>
          <w:tcPr>
            <w:tcW w:w="2358" w:type="dxa"/>
          </w:tcPr>
          <w:p w:rsidR="00780315" w:rsidRPr="00780315" w:rsidRDefault="00780315" w:rsidP="001C4D58">
            <w:pPr>
              <w:rPr>
                <w:sz w:val="48"/>
              </w:rPr>
            </w:pPr>
          </w:p>
        </w:tc>
      </w:tr>
    </w:tbl>
    <w:p w:rsidR="00FE18E6" w:rsidRPr="00DA55A9" w:rsidRDefault="00FE18E6" w:rsidP="001C4D58">
      <w:pPr>
        <w:rPr>
          <w:sz w:val="28"/>
        </w:rPr>
      </w:pPr>
    </w:p>
    <w:sectPr w:rsidR="00FE18E6" w:rsidRPr="00DA55A9" w:rsidSect="00E66BF2">
      <w:pgSz w:w="12240" w:h="15840"/>
      <w:pgMar w:top="936" w:right="1440" w:bottom="936" w:left="144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altName w:val="Arial"/>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splitPgBreakAndParaMark/>
    <w:doNotVertAlignCellWithSp/>
    <w:doNotBreakConstrainedForcedTable/>
    <w:useAnsiKerningPairs/>
    <w:cachedColBalance/>
  </w:compat>
  <w:rsids>
    <w:rsidRoot w:val="00DA55A9"/>
    <w:rsid w:val="00091411"/>
    <w:rsid w:val="001545E7"/>
    <w:rsid w:val="001C4D58"/>
    <w:rsid w:val="002142F4"/>
    <w:rsid w:val="00284B55"/>
    <w:rsid w:val="0038348A"/>
    <w:rsid w:val="003A4977"/>
    <w:rsid w:val="004130FB"/>
    <w:rsid w:val="004D63E3"/>
    <w:rsid w:val="00562F20"/>
    <w:rsid w:val="005C4FC7"/>
    <w:rsid w:val="00780315"/>
    <w:rsid w:val="009915A9"/>
    <w:rsid w:val="009B379D"/>
    <w:rsid w:val="009C0292"/>
    <w:rsid w:val="00AF1B88"/>
    <w:rsid w:val="00B0521E"/>
    <w:rsid w:val="00B54247"/>
    <w:rsid w:val="00DA55A9"/>
    <w:rsid w:val="00E52142"/>
    <w:rsid w:val="00E66BF2"/>
    <w:rsid w:val="00EC1AA7"/>
    <w:rsid w:val="00F8733B"/>
    <w:rsid w:val="00FA2694"/>
    <w:rsid w:val="00FC0D5B"/>
    <w:rsid w:val="00FE18E6"/>
  </w:rsids>
  <m:mathPr>
    <m:mathFont m:val="Abadi MT Condensed Extra Bold"/>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1" type="callout" idref="#_x0000_s1026"/>
      </o:rules>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2CCB"/>
    <w:rPr>
      <w:rFonts w:ascii="Times New Roman" w:hAnsi="Times New Roman"/>
      <w:sz w:val="24"/>
      <w:szCs w:val="24"/>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table" w:styleId="TableGrid">
    <w:name w:val="Table Grid"/>
    <w:basedOn w:val="TableNormal"/>
    <w:uiPriority w:val="59"/>
    <w:rsid w:val="00DA55A9"/>
    <w:pPr>
      <w:spacing w:after="0"/>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yperlink">
    <w:name w:val="Hyperlink"/>
    <w:basedOn w:val="DefaultParagraphFont"/>
    <w:uiPriority w:val="99"/>
    <w:semiHidden/>
    <w:unhideWhenUsed/>
    <w:rsid w:val="00F8733B"/>
    <w:rPr>
      <w:color w:val="0000FF" w:themeColor="hyperlink"/>
      <w:u w:val="single"/>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4" Type="http://schemas.openxmlformats.org/officeDocument/2006/relationships/webSettings" Target="webSettings.xml"/><Relationship Id="rId5" Type="http://schemas.openxmlformats.org/officeDocument/2006/relationships/image" Target="media/image1.png"/><Relationship Id="rId7" Type="http://schemas.openxmlformats.org/officeDocument/2006/relationships/fontTable" Target="fontTable.xml"/><Relationship Id="rId1" Type="http://schemas.openxmlformats.org/officeDocument/2006/relationships/customXml" Target="../customXml/item1.xml"/><Relationship Id="rId2" Type="http://schemas.openxmlformats.org/officeDocument/2006/relationships/styles" Target="styles.xml"/><Relationship Id="rId3" Type="http://schemas.openxmlformats.org/officeDocument/2006/relationships/settings" Target="settings.xml"/><Relationship Id="rId6"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EB3FDE-3DF7-F443-AEA6-1C2455803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196</Words>
  <Characters>1118</Characters>
  <Application>Microsoft Macintosh Word</Application>
  <DocSecurity>4</DocSecurity>
  <Lines>9</Lines>
  <Paragraphs>2</Paragraphs>
  <ScaleCrop>false</ScaleCrop>
  <Company>LISD</Company>
  <LinksUpToDate>false</LinksUpToDate>
  <CharactersWithSpaces>1372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 Wichman</dc:creator>
  <cp:keywords/>
  <cp:lastModifiedBy>Jennifer Bourland</cp:lastModifiedBy>
  <cp:revision>2</cp:revision>
  <dcterms:created xsi:type="dcterms:W3CDTF">2010-01-27T21:07:00Z</dcterms:created>
  <dcterms:modified xsi:type="dcterms:W3CDTF">2010-01-27T21:07:00Z</dcterms:modified>
</cp:coreProperties>
</file>